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A0EA" w14:textId="2D81D349" w:rsidR="00452DCB" w:rsidRPr="00201650" w:rsidRDefault="00452DCB" w:rsidP="00BC06C5">
      <w:pPr>
        <w:pStyle w:val="2"/>
      </w:pPr>
      <w:r w:rsidRPr="00201650">
        <w:rPr>
          <w:rFonts w:hint="eastAsia"/>
        </w:rPr>
        <w:t>投</w:t>
      </w:r>
      <w:r w:rsidR="00BC06C5">
        <w:rPr>
          <w:rFonts w:hint="eastAsia"/>
        </w:rPr>
        <w:t xml:space="preserve"> </w:t>
      </w:r>
      <w:r w:rsidRPr="00201650">
        <w:rPr>
          <w:rFonts w:hint="eastAsia"/>
        </w:rPr>
        <w:t>標</w:t>
      </w:r>
      <w:r w:rsidR="00BC06C5">
        <w:rPr>
          <w:rFonts w:hint="eastAsia"/>
        </w:rPr>
        <w:t xml:space="preserve"> </w:t>
      </w:r>
      <w:r w:rsidRPr="00201650">
        <w:rPr>
          <w:rFonts w:hint="eastAsia"/>
        </w:rPr>
        <w:t>廠</w:t>
      </w:r>
      <w:r w:rsidR="00BC06C5">
        <w:rPr>
          <w:rFonts w:hint="eastAsia"/>
        </w:rPr>
        <w:t xml:space="preserve"> </w:t>
      </w:r>
      <w:r w:rsidRPr="00201650">
        <w:rPr>
          <w:rFonts w:hint="eastAsia"/>
        </w:rPr>
        <w:t>商</w:t>
      </w:r>
      <w:r w:rsidR="00BC06C5">
        <w:rPr>
          <w:rFonts w:hint="eastAsia"/>
        </w:rPr>
        <w:t xml:space="preserve"> </w:t>
      </w:r>
      <w:r w:rsidRPr="00201650">
        <w:rPr>
          <w:rFonts w:hint="eastAsia"/>
        </w:rPr>
        <w:t>聲</w:t>
      </w:r>
      <w:r w:rsidR="00BC06C5">
        <w:rPr>
          <w:rFonts w:hint="eastAsia"/>
        </w:rPr>
        <w:t xml:space="preserve"> </w:t>
      </w:r>
      <w:r w:rsidRPr="00201650">
        <w:rPr>
          <w:rFonts w:hint="eastAsia"/>
        </w:rPr>
        <w:t>明</w:t>
      </w:r>
      <w:r w:rsidR="00BC06C5">
        <w:rPr>
          <w:rFonts w:hint="eastAsia"/>
        </w:rPr>
        <w:t xml:space="preserve"> </w:t>
      </w:r>
      <w:r w:rsidRPr="00201650">
        <w:rPr>
          <w:rFonts w:hint="eastAsia"/>
        </w:rPr>
        <w:t>書</w:t>
      </w:r>
    </w:p>
    <w:p w14:paraId="7DFD10C3" w14:textId="3EAEF5B3" w:rsidR="00452DCB" w:rsidRPr="001B6808" w:rsidRDefault="00452DCB" w:rsidP="00452DCB">
      <w:pPr>
        <w:rPr>
          <w:rFonts w:ascii="標楷體" w:eastAsia="標楷體" w:hAnsi="標楷體" w:cs="新細明體"/>
          <w:b/>
          <w:color w:val="0000FF"/>
          <w:u w:val="single"/>
          <w:lang w:eastAsia="zh-TW"/>
        </w:rPr>
      </w:pPr>
      <w:r w:rsidRPr="001B6808">
        <w:rPr>
          <w:rFonts w:ascii="標楷體" w:eastAsia="標楷體" w:hAnsi="標楷體" w:cs="Arial Unicode MS" w:hint="eastAsia"/>
          <w:color w:val="000000"/>
          <w:spacing w:val="-4"/>
          <w:lang w:eastAsia="zh-TW"/>
        </w:rPr>
        <w:t>本廠商參加</w:t>
      </w:r>
      <w:r w:rsidR="001B6808">
        <w:rPr>
          <w:rFonts w:ascii="標楷體" w:eastAsia="標楷體" w:hAnsi="標楷體" w:cs="Arial Unicode MS" w:hint="eastAsia"/>
          <w:color w:val="000000"/>
          <w:spacing w:val="-4"/>
          <w:lang w:eastAsia="zh-TW"/>
        </w:rPr>
        <w:t>財團法人台北市瑠公農業產銷基金會</w:t>
      </w:r>
      <w:r w:rsidR="001B6808" w:rsidRPr="001B6808">
        <w:rPr>
          <w:rFonts w:ascii="標楷體" w:eastAsia="標楷體" w:hAnsi="標楷體" w:cs="Arial Unicode MS" w:hint="eastAsia"/>
          <w:color w:val="000000"/>
          <w:spacing w:val="-4"/>
          <w:lang w:eastAsia="zh-TW"/>
        </w:rPr>
        <w:t>【</w:t>
      </w:r>
      <w:r w:rsidR="006D7FC9">
        <w:rPr>
          <w:rFonts w:ascii="標楷體" w:eastAsia="標楷體" w:hAnsi="標楷體" w:cs="Arial Unicode MS" w:hint="eastAsia"/>
          <w:color w:val="000000"/>
          <w:spacing w:val="-4"/>
          <w:lang w:eastAsia="zh-TW"/>
        </w:rPr>
        <w:t>臺</w:t>
      </w:r>
      <w:r w:rsidR="002F52EA">
        <w:rPr>
          <w:rFonts w:ascii="標楷體" w:eastAsia="標楷體" w:hAnsi="標楷體" w:cs="Arial Unicode MS" w:hint="eastAsia"/>
          <w:color w:val="000000"/>
          <w:spacing w:val="-4"/>
          <w:lang w:eastAsia="zh-TW"/>
        </w:rPr>
        <w:t>北市農產品</w:t>
      </w:r>
      <w:r w:rsidR="001B6808" w:rsidRPr="001B6808">
        <w:rPr>
          <w:rFonts w:ascii="標楷體" w:eastAsia="標楷體" w:hAnsi="標楷體" w:cs="Arial Unicode MS" w:hint="eastAsia"/>
          <w:color w:val="000000"/>
          <w:spacing w:val="-4"/>
          <w:lang w:eastAsia="zh-TW"/>
        </w:rPr>
        <w:t>宣導影片拍攝製作】</w:t>
      </w:r>
      <w:r w:rsidRPr="001B6808">
        <w:rPr>
          <w:rFonts w:ascii="標楷體" w:eastAsia="標楷體" w:hAnsi="標楷體" w:cs="Arial Unicode MS" w:hint="eastAsia"/>
          <w:color w:val="000000"/>
          <w:spacing w:val="-4"/>
          <w:lang w:eastAsia="zh-TW"/>
        </w:rPr>
        <w:t>之投標，茲聲明如下：</w:t>
      </w: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6F0F6CCC" w14:textId="77777777" w:rsidTr="00C56B1C">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3A9F1000"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項次</w:t>
            </w:r>
          </w:p>
        </w:tc>
        <w:tc>
          <w:tcPr>
            <w:tcW w:w="76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35A44C" w14:textId="77777777" w:rsidR="00BC06C5" w:rsidRDefault="00BC06C5" w:rsidP="00C56B1C">
            <w:pPr>
              <w:pStyle w:val="ae"/>
              <w:tabs>
                <w:tab w:val="left" w:pos="9923"/>
              </w:tabs>
              <w:spacing w:line="340" w:lineRule="exact"/>
              <w:jc w:val="both"/>
              <w:rPr>
                <w:rFonts w:ascii="標楷體" w:eastAsia="標楷體" w:hAnsi="標楷體" w:cs="Arial Unicode MS"/>
                <w:szCs w:val="24"/>
              </w:rPr>
            </w:pPr>
            <w:r>
              <w:rPr>
                <w:rFonts w:ascii="標楷體" w:eastAsia="標楷體" w:hAnsi="標楷體" w:cs="Arial Unicode MS"/>
                <w:szCs w:val="24"/>
              </w:rPr>
              <w:t>聲明事項</w:t>
            </w:r>
          </w:p>
        </w:tc>
        <w:tc>
          <w:tcPr>
            <w:tcW w:w="99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3BECB859"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是(打Ｖ)</w:t>
            </w:r>
          </w:p>
        </w:tc>
        <w:tc>
          <w:tcPr>
            <w:tcW w:w="99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036905C8"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否(打Ｖ)</w:t>
            </w:r>
          </w:p>
        </w:tc>
      </w:tr>
      <w:tr w:rsidR="00BC06C5" w14:paraId="169ECBE1" w14:textId="77777777" w:rsidTr="00C56B1C">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DCDAF3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一</w:t>
            </w:r>
          </w:p>
        </w:tc>
        <w:tc>
          <w:tcPr>
            <w:tcW w:w="76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16C7BA6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本廠商之營業項目不符合公司法或商業登記法規定，無法於得標後作為簽約廠商，合法履行契約。</w:t>
            </w:r>
          </w:p>
        </w:tc>
        <w:tc>
          <w:tcPr>
            <w:tcW w:w="99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746F111"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479ABF04" w14:textId="4C3A5713"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63B1871" w14:textId="77777777" w:rsidTr="00C56B1C">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65003EE4"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二</w:t>
            </w:r>
          </w:p>
        </w:tc>
        <w:tc>
          <w:tcPr>
            <w:tcW w:w="76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79ADF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本廠商有違反政府採購法（以下簡稱採購法）施行細則第33條之情形。</w:t>
            </w:r>
          </w:p>
        </w:tc>
        <w:tc>
          <w:tcPr>
            <w:tcW w:w="99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1376E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5DC47EA3" w14:textId="752B3E9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79D90CBE"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25901A"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三</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16024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本廠商或負責人與招標機關之首長/採購案之洽辦機關之首長/受委託辦理採購之法人或團體之負責人，有採購法第15條第4項規定之涉及本人、配偶、三親等以內血親或姻親，或同財共居親屬之利益之情形。</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610BB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10A7937" w14:textId="170D9DD2"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45918B7"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CAC61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四</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1E3DF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本廠商是採購法第38條規定之政黨或與政黨具關係企業關係之廠商。</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3B1B5F"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995D6AB" w14:textId="006C4F25"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9AE6FEA"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15FFF7"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五</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99E9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本廠商之負責人或合夥人是採購法第39條第2項所稱同時為規劃、設計、施工或供應廠商之負責人或合夥人。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6DED9"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07027AA" w14:textId="5624E75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6F924AFC"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081E9B"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六</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8AD56F"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本廠商是採購法第39條第3項所稱與規劃、設計、施工或供應廠商同時為關係企業或同一其他廠商之關係企業。</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2AD4D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1345449" w14:textId="60CC484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1349D98"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5396E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七</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1621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D6A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1CDDA17" w14:textId="17FDB645"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453FB2D"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8E7FCC"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八</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99C1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本廠商已有或將有採購法第59條第2項所稱支付他人佣金、比例金、仲介費、後謝金或其他利益為條件，促成採購契約之簽訂之情形。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74E6C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BC65FBF" w14:textId="7B462CCF"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03125C0"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D7D08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九</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689D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8015E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D4C909" w14:textId="4E3206CC"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5897BF0D" w14:textId="77777777" w:rsidTr="00C56B1C">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8821B8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w:t>
            </w:r>
          </w:p>
        </w:tc>
        <w:tc>
          <w:tcPr>
            <w:tcW w:w="76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266EFB9" w14:textId="77777777" w:rsidR="00BC06C5" w:rsidRDefault="00BC06C5" w:rsidP="00C56B1C">
            <w:pPr>
              <w:pStyle w:val="ae"/>
              <w:tabs>
                <w:tab w:val="left" w:pos="9923"/>
              </w:tabs>
              <w:spacing w:line="0" w:lineRule="atLeast"/>
              <w:jc w:val="both"/>
            </w:pPr>
            <w:r>
              <w:rPr>
                <w:rFonts w:ascii="標楷體" w:eastAsia="標楷體" w:hAnsi="標楷體"/>
                <w:bCs/>
                <w:sz w:val="18"/>
                <w:szCs w:val="18"/>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99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207525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DEEAE0B" w14:textId="703B94D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5089348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5A4E9D8D" w14:textId="77777777" w:rsidTr="00C56B1C">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AB03073"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十一</w:t>
            </w:r>
          </w:p>
        </w:tc>
        <w:tc>
          <w:tcPr>
            <w:tcW w:w="7654"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43F81B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依法辦理公司或商業登記且合於中小企業發展條例關於中小企業認定規定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14:paraId="636056CB" w14:textId="77777777" w:rsidR="00BC06C5" w:rsidRDefault="00BC06C5" w:rsidP="00C56B1C">
            <w:pPr>
              <w:pStyle w:val="ae"/>
              <w:tabs>
                <w:tab w:val="left" w:pos="9923"/>
              </w:tabs>
              <w:spacing w:line="0" w:lineRule="atLeast"/>
              <w:jc w:val="both"/>
              <w:rPr>
                <w:rFonts w:ascii="標楷體" w:eastAsia="標楷體" w:hAnsi="標楷體" w:cs="Arial Unicode MS"/>
                <w:spacing w:val="-6"/>
                <w:sz w:val="18"/>
                <w:szCs w:val="18"/>
              </w:rPr>
            </w:pPr>
            <w:r>
              <w:rPr>
                <w:rFonts w:ascii="標楷體" w:eastAsia="標楷體" w:hAnsi="標楷體" w:cs="Arial Unicode MS"/>
                <w:spacing w:val="-6"/>
                <w:sz w:val="18"/>
                <w:szCs w:val="18"/>
              </w:rPr>
              <w:t>(答「否」者，請於下列空格填寫得標後預計分包予中小企業之項目及金額，可自備附件填寫)</w:t>
            </w:r>
          </w:p>
          <w:p w14:paraId="01EE999E"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  金額╴╴╴╴╴╴╴╴╴╴</w:t>
            </w:r>
          </w:p>
          <w:p w14:paraId="3987FD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  金額╴╴╴╴╴╴╴╴╴╴</w:t>
            </w:r>
          </w:p>
          <w:p w14:paraId="3107378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  金額╴╴╴╴╴╴╴╴╴╴</w:t>
            </w:r>
          </w:p>
          <w:p w14:paraId="7CE930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                            　合計金額╴╴╴╴╴╴╴╴╴╴╴</w:t>
            </w:r>
          </w:p>
        </w:tc>
        <w:tc>
          <w:tcPr>
            <w:tcW w:w="993"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8E8E4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A3C1CD" w14:textId="20198BEB"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4E4D4287" w14:textId="77777777" w:rsidTr="00C56B1C">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4FF206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十二</w:t>
            </w:r>
          </w:p>
        </w:tc>
        <w:tc>
          <w:tcPr>
            <w:tcW w:w="7654"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8A3A9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本廠商目前在中華民國境內員工總人數逾100人。</w:t>
            </w:r>
          </w:p>
          <w:p w14:paraId="43F6E81B" w14:textId="77777777" w:rsidR="00BC06C5" w:rsidRDefault="00BC06C5" w:rsidP="00C56B1C">
            <w:pPr>
              <w:pStyle w:val="ae"/>
              <w:tabs>
                <w:tab w:val="left" w:pos="9923"/>
              </w:tabs>
              <w:spacing w:line="0" w:lineRule="atLeast"/>
              <w:jc w:val="both"/>
              <w:rPr>
                <w:rFonts w:ascii="標楷體" w:eastAsia="標楷體" w:hAnsi="標楷體" w:cs="Arial Unicode MS"/>
                <w:spacing w:val="-20"/>
                <w:sz w:val="18"/>
                <w:szCs w:val="18"/>
              </w:rPr>
            </w:pPr>
            <w:r>
              <w:rPr>
                <w:rFonts w:ascii="標楷體" w:eastAsia="標楷體" w:hAnsi="標楷體" w:cs="Arial Unicode MS"/>
                <w:spacing w:val="-20"/>
                <w:sz w:val="18"/>
                <w:szCs w:val="18"/>
              </w:rPr>
              <w:t>(答「是」者，請填目前總人數計╴╴╴╴人；其中屬於身心障礙人士計╴╴╴╴人，原住民計╴╴╴人。)</w:t>
            </w:r>
          </w:p>
        </w:tc>
        <w:tc>
          <w:tcPr>
            <w:tcW w:w="993"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2333C8E"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2A7113E" w14:textId="0F196A4D"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bl>
    <w:p w14:paraId="04FE0811"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27C3CE43" w14:textId="77777777" w:rsidTr="00C56B1C">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088318B"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十三</w:t>
            </w:r>
          </w:p>
          <w:p w14:paraId="23E1724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76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E9939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屬經濟部投資審議委員會公告之陸資資訊服務業者，不得從事經濟部投資審議委員會公告之「具敏感性或國安(含資安)疑慮之業務範疇」。【上開業務範疇及陸資資訊服務業清單公開於經濟部投資審議委員會網站http://www.moeaic.gov.tw/投資法規/陸資來台投資/參考文件：具敏感性或國安(含資安)疑慮之業務範疇及陸資投資資訊產業事業清冊)。】</w:t>
            </w:r>
          </w:p>
        </w:tc>
        <w:tc>
          <w:tcPr>
            <w:tcW w:w="993"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CED4A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2BFEBBF" w14:textId="5D0FBAB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1DCCABF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349" w:type="dxa"/>
        <w:tblInd w:w="-329" w:type="dxa"/>
        <w:tblLayout w:type="fixed"/>
        <w:tblCellMar>
          <w:left w:w="10" w:type="dxa"/>
          <w:right w:w="10" w:type="dxa"/>
        </w:tblCellMar>
        <w:tblLook w:val="0000" w:firstRow="0" w:lastRow="0" w:firstColumn="0" w:lastColumn="0" w:noHBand="0" w:noVBand="0"/>
      </w:tblPr>
      <w:tblGrid>
        <w:gridCol w:w="658"/>
        <w:gridCol w:w="3300"/>
        <w:gridCol w:w="3256"/>
        <w:gridCol w:w="3135"/>
      </w:tblGrid>
      <w:tr w:rsidR="00BC06C5" w14:paraId="0CFE8A8E" w14:textId="77777777" w:rsidTr="00BC06C5">
        <w:trPr>
          <w:cantSplit/>
        </w:trPr>
        <w:tc>
          <w:tcPr>
            <w:tcW w:w="65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FED20F4" w14:textId="77777777" w:rsidR="00BC06C5" w:rsidRPr="00BC06C5" w:rsidRDefault="00BC06C5" w:rsidP="00BC06C5">
            <w:pPr>
              <w:pStyle w:val="ae"/>
              <w:tabs>
                <w:tab w:val="left" w:pos="9923"/>
              </w:tabs>
              <w:spacing w:line="340" w:lineRule="exact"/>
              <w:jc w:val="center"/>
              <w:rPr>
                <w:rFonts w:ascii="標楷體" w:eastAsia="標楷體" w:hAnsi="標楷體" w:cs="Arial Unicode MS"/>
                <w:szCs w:val="24"/>
              </w:rPr>
            </w:pPr>
            <w:r w:rsidRPr="00BC06C5">
              <w:rPr>
                <w:rFonts w:ascii="標楷體" w:eastAsia="標楷體" w:hAnsi="標楷體" w:cs="Arial Unicode MS"/>
                <w:szCs w:val="24"/>
              </w:rPr>
              <w:t>附</w:t>
            </w:r>
          </w:p>
          <w:p w14:paraId="571619C4" w14:textId="77777777" w:rsidR="00BC06C5" w:rsidRDefault="00BC06C5" w:rsidP="00BC06C5">
            <w:pPr>
              <w:pStyle w:val="ae"/>
              <w:tabs>
                <w:tab w:val="left" w:pos="9923"/>
              </w:tabs>
              <w:spacing w:line="340" w:lineRule="exact"/>
              <w:jc w:val="center"/>
              <w:rPr>
                <w:rFonts w:ascii="標楷體" w:eastAsia="標楷體" w:hAnsi="標楷體" w:cs="Arial Unicode MS"/>
                <w:sz w:val="18"/>
                <w:szCs w:val="18"/>
              </w:rPr>
            </w:pPr>
            <w:r w:rsidRPr="00BC06C5">
              <w:rPr>
                <w:rFonts w:ascii="標楷體" w:eastAsia="標楷體" w:hAnsi="標楷體" w:cs="Arial Unicode MS"/>
                <w:szCs w:val="24"/>
              </w:rPr>
              <w:t>註</w:t>
            </w:r>
          </w:p>
        </w:tc>
        <w:tc>
          <w:tcPr>
            <w:tcW w:w="9691"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5E747FA" w14:textId="77777777"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第一項至第十項答「是」或未答者，不得參加投標；其投標者，不得作為決標對象；聲明書內容有誤者，不得作為決標對象。</w:t>
            </w:r>
          </w:p>
          <w:p w14:paraId="14C0F825" w14:textId="5CF52A9E"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第十一項至第十二項未填者，</w:t>
            </w:r>
            <w:r>
              <w:rPr>
                <w:rFonts w:ascii="標楷體" w:eastAsia="標楷體" w:hAnsi="標楷體" w:cs="Arial Unicode MS" w:hint="eastAsia"/>
                <w:sz w:val="18"/>
                <w:szCs w:val="18"/>
              </w:rPr>
              <w:t>標案單位</w:t>
            </w:r>
            <w:r>
              <w:rPr>
                <w:rFonts w:ascii="標楷體" w:eastAsia="標楷體" w:hAnsi="標楷體" w:cs="Arial Unicode MS"/>
                <w:sz w:val="18"/>
                <w:szCs w:val="18"/>
              </w:rPr>
              <w:t>得洽廠商澄清。</w:t>
            </w:r>
          </w:p>
          <w:p w14:paraId="49FC715E"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屬經濟部投資審議委員會公告「具敏感性或國安(含資安)疑慮之業務範疇」之資訊服務採購，第十三項答「是」或未答者，不得參加投標；其投標者，不得作為決標對象；如非屬上開採購，答「是」、「否」或未答者，均可。(詳投標須知第13點第2款第6目規定)</w:t>
            </w:r>
          </w:p>
          <w:p w14:paraId="7495F963"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本聲明書填妥後附於投標文件遞送。</w:t>
            </w:r>
          </w:p>
          <w:p w14:paraId="388D4DCA"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本表第一項至第十項未逐項填寫、投標廠商及負責人未加蓋印章或簽署者為不合格標。</w:t>
            </w:r>
          </w:p>
          <w:p w14:paraId="1FEE1DEB"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本採購如允許共同投標，共同投標廠商各成員應分別出具本投標廠商聲明書。</w:t>
            </w:r>
          </w:p>
        </w:tc>
      </w:tr>
      <w:tr w:rsidR="00BC06C5" w14:paraId="4987C1B3" w14:textId="77777777" w:rsidTr="00BC06C5">
        <w:trPr>
          <w:cantSplit/>
          <w:trHeight w:val="740"/>
        </w:trPr>
        <w:tc>
          <w:tcPr>
            <w:tcW w:w="65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16165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330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16630C2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投標廠商印章或簽署： </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70D4F446"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負責人印章或簽署：</w:t>
            </w:r>
          </w:p>
        </w:tc>
        <w:tc>
          <w:tcPr>
            <w:tcW w:w="3135"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4AC1AAA" w14:textId="7B8C7DEC"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日期： </w:t>
            </w:r>
            <w:r>
              <w:rPr>
                <w:rFonts w:ascii="標楷體" w:eastAsia="標楷體" w:hAnsi="標楷體" w:cs="Arial Unicode MS" w:hint="eastAsia"/>
                <w:sz w:val="18"/>
                <w:szCs w:val="18"/>
              </w:rPr>
              <w:t>1</w:t>
            </w:r>
            <w:r w:rsidR="00F57E51">
              <w:rPr>
                <w:rFonts w:ascii="標楷體" w:eastAsia="標楷體" w:hAnsi="標楷體" w:cs="Arial Unicode MS" w:hint="eastAsia"/>
                <w:sz w:val="18"/>
                <w:szCs w:val="18"/>
              </w:rPr>
              <w:t>1</w:t>
            </w:r>
            <w:r w:rsidR="00793299">
              <w:rPr>
                <w:rFonts w:ascii="標楷體" w:eastAsia="標楷體" w:hAnsi="標楷體" w:cs="Arial Unicode MS"/>
                <w:sz w:val="18"/>
                <w:szCs w:val="18"/>
              </w:rPr>
              <w:t>1</w:t>
            </w:r>
            <w:r>
              <w:rPr>
                <w:rFonts w:ascii="標楷體" w:eastAsia="標楷體" w:hAnsi="標楷體" w:cs="Arial Unicode MS"/>
                <w:sz w:val="18"/>
                <w:szCs w:val="18"/>
              </w:rPr>
              <w:t xml:space="preserve"> 年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月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日</w:t>
            </w:r>
          </w:p>
        </w:tc>
      </w:tr>
    </w:tbl>
    <w:p w14:paraId="23742AEA" w14:textId="77777777" w:rsidR="00BC06C5" w:rsidRPr="00BC06C5" w:rsidRDefault="00BC06C5" w:rsidP="00BC06C5">
      <w:pPr>
        <w:rPr>
          <w:sz w:val="16"/>
          <w:szCs w:val="16"/>
          <w:lang w:val="zh-TW" w:eastAsia="zh-TW"/>
        </w:rPr>
      </w:pPr>
    </w:p>
    <w:sectPr w:rsidR="00BC06C5" w:rsidRPr="00BC06C5" w:rsidSect="002F52E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C8D7" w14:textId="77777777" w:rsidR="00EF3450" w:rsidRDefault="00EF3450" w:rsidP="00D920FA">
      <w:r>
        <w:separator/>
      </w:r>
    </w:p>
  </w:endnote>
  <w:endnote w:type="continuationSeparator" w:id="0">
    <w:p w14:paraId="4E4D551F" w14:textId="77777777" w:rsidR="00EF3450" w:rsidRDefault="00EF3450"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661" w14:textId="77777777" w:rsidR="00EF3450" w:rsidRDefault="00EF3450" w:rsidP="00D920FA">
      <w:r>
        <w:separator/>
      </w:r>
    </w:p>
  </w:footnote>
  <w:footnote w:type="continuationSeparator" w:id="0">
    <w:p w14:paraId="5017778B" w14:textId="77777777" w:rsidR="00EF3450" w:rsidRDefault="00EF3450"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F01AA"/>
    <w:multiLevelType w:val="multilevel"/>
    <w:tmpl w:val="215893C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5"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30"/>
  </w:num>
  <w:num w:numId="6">
    <w:abstractNumId w:val="24"/>
  </w:num>
  <w:num w:numId="7">
    <w:abstractNumId w:val="12"/>
  </w:num>
  <w:num w:numId="8">
    <w:abstractNumId w:val="11"/>
  </w:num>
  <w:num w:numId="9">
    <w:abstractNumId w:val="27"/>
  </w:num>
  <w:num w:numId="10">
    <w:abstractNumId w:val="14"/>
  </w:num>
  <w:num w:numId="11">
    <w:abstractNumId w:val="6"/>
  </w:num>
  <w:num w:numId="12">
    <w:abstractNumId w:val="18"/>
  </w:num>
  <w:num w:numId="13">
    <w:abstractNumId w:val="26"/>
  </w:num>
  <w:num w:numId="14">
    <w:abstractNumId w:val="10"/>
  </w:num>
  <w:num w:numId="15">
    <w:abstractNumId w:val="28"/>
  </w:num>
  <w:num w:numId="16">
    <w:abstractNumId w:val="13"/>
  </w:num>
  <w:num w:numId="17">
    <w:abstractNumId w:val="25"/>
  </w:num>
  <w:num w:numId="18">
    <w:abstractNumId w:val="15"/>
  </w:num>
  <w:num w:numId="19">
    <w:abstractNumId w:val="17"/>
  </w:num>
  <w:num w:numId="20">
    <w:abstractNumId w:val="2"/>
  </w:num>
  <w:num w:numId="21">
    <w:abstractNumId w:val="9"/>
  </w:num>
  <w:num w:numId="22">
    <w:abstractNumId w:val="29"/>
  </w:num>
  <w:num w:numId="23">
    <w:abstractNumId w:val="19"/>
  </w:num>
  <w:num w:numId="24">
    <w:abstractNumId w:val="5"/>
  </w:num>
  <w:num w:numId="25">
    <w:abstractNumId w:val="4"/>
  </w:num>
  <w:num w:numId="26">
    <w:abstractNumId w:val="21"/>
  </w:num>
  <w:num w:numId="27">
    <w:abstractNumId w:val="31"/>
  </w:num>
  <w:num w:numId="28">
    <w:abstractNumId w:val="8"/>
  </w:num>
  <w:num w:numId="29">
    <w:abstractNumId w:val="20"/>
  </w:num>
  <w:num w:numId="30">
    <w:abstractNumId w:val="3"/>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325F4"/>
    <w:rsid w:val="00042FA6"/>
    <w:rsid w:val="00044C0A"/>
    <w:rsid w:val="00067EE9"/>
    <w:rsid w:val="00101897"/>
    <w:rsid w:val="0012045C"/>
    <w:rsid w:val="001A7C78"/>
    <w:rsid w:val="001B6808"/>
    <w:rsid w:val="00201650"/>
    <w:rsid w:val="00202653"/>
    <w:rsid w:val="00240E57"/>
    <w:rsid w:val="002502ED"/>
    <w:rsid w:val="0026514E"/>
    <w:rsid w:val="0026563D"/>
    <w:rsid w:val="0027130F"/>
    <w:rsid w:val="002E2D49"/>
    <w:rsid w:val="002F52EA"/>
    <w:rsid w:val="003D5E22"/>
    <w:rsid w:val="004420EA"/>
    <w:rsid w:val="004426BD"/>
    <w:rsid w:val="00452DCB"/>
    <w:rsid w:val="00464762"/>
    <w:rsid w:val="00514627"/>
    <w:rsid w:val="00545808"/>
    <w:rsid w:val="00562247"/>
    <w:rsid w:val="00587CE8"/>
    <w:rsid w:val="0059049D"/>
    <w:rsid w:val="005C780A"/>
    <w:rsid w:val="005D4779"/>
    <w:rsid w:val="00616195"/>
    <w:rsid w:val="00694326"/>
    <w:rsid w:val="006B2A18"/>
    <w:rsid w:val="006D7FC9"/>
    <w:rsid w:val="007063CC"/>
    <w:rsid w:val="00793299"/>
    <w:rsid w:val="007B1094"/>
    <w:rsid w:val="007B23A5"/>
    <w:rsid w:val="007C6572"/>
    <w:rsid w:val="008D412A"/>
    <w:rsid w:val="008D4773"/>
    <w:rsid w:val="009503B9"/>
    <w:rsid w:val="00961589"/>
    <w:rsid w:val="009817DD"/>
    <w:rsid w:val="00A030CE"/>
    <w:rsid w:val="00A80C2B"/>
    <w:rsid w:val="00BC06C5"/>
    <w:rsid w:val="00C1357E"/>
    <w:rsid w:val="00C70F05"/>
    <w:rsid w:val="00C97603"/>
    <w:rsid w:val="00D05BDC"/>
    <w:rsid w:val="00D14588"/>
    <w:rsid w:val="00D35B49"/>
    <w:rsid w:val="00D459C4"/>
    <w:rsid w:val="00D920FA"/>
    <w:rsid w:val="00DA56A8"/>
    <w:rsid w:val="00DD73DC"/>
    <w:rsid w:val="00E067E5"/>
    <w:rsid w:val="00E50758"/>
    <w:rsid w:val="00EA7710"/>
    <w:rsid w:val="00EB45DF"/>
    <w:rsid w:val="00EB5001"/>
    <w:rsid w:val="00EC6E6C"/>
    <w:rsid w:val="00EF3450"/>
    <w:rsid w:val="00F03E8D"/>
    <w:rsid w:val="00F15B1C"/>
    <w:rsid w:val="00F35C0D"/>
    <w:rsid w:val="00F57E51"/>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BC06C5"/>
    <w:pPr>
      <w:keepNext/>
      <w:widowControl w:val="0"/>
      <w:spacing w:line="480" w:lineRule="exact"/>
      <w:ind w:leftChars="-50" w:left="-1" w:hangingChars="37" w:hanging="119"/>
      <w:jc w:val="center"/>
      <w:outlineLvl w:val="1"/>
    </w:pPr>
    <w:rPr>
      <w:rFonts w:ascii="標楷體" w:eastAsia="標楷體" w:hAnsi="標楷體" w:cs="標楷體"/>
      <w:b/>
      <w:color w:val="000000"/>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BC06C5"/>
    <w:rPr>
      <w:rFonts w:ascii="標楷體" w:eastAsia="標楷體" w:hAnsi="標楷體" w:cs="標楷體"/>
      <w:b/>
      <w:color w:val="000000"/>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 w:type="paragraph" w:styleId="ae">
    <w:name w:val="Plain Text"/>
    <w:basedOn w:val="a"/>
    <w:link w:val="af"/>
    <w:rsid w:val="00BC06C5"/>
    <w:pPr>
      <w:widowControl w:val="0"/>
      <w:suppressAutoHyphens/>
      <w:autoSpaceDN w:val="0"/>
      <w:textAlignment w:val="baseline"/>
    </w:pPr>
    <w:rPr>
      <w:rFonts w:ascii="細明體" w:eastAsia="細明體" w:hAnsi="細明體" w:cs="Times New Roman"/>
      <w:kern w:val="3"/>
      <w:szCs w:val="20"/>
      <w:lang w:eastAsia="zh-TW"/>
    </w:rPr>
  </w:style>
  <w:style w:type="character" w:customStyle="1" w:styleId="af">
    <w:name w:val="純文字 字元"/>
    <w:basedOn w:val="a0"/>
    <w:link w:val="ae"/>
    <w:rsid w:val="00BC06C5"/>
    <w:rPr>
      <w:rFonts w:ascii="細明體" w:eastAsia="細明體" w:hAnsi="細明體"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2020-03-05T04:52:00Z</cp:lastPrinted>
  <dcterms:created xsi:type="dcterms:W3CDTF">2020-03-05T04:18:00Z</dcterms:created>
  <dcterms:modified xsi:type="dcterms:W3CDTF">2022-04-06T01:17:00Z</dcterms:modified>
</cp:coreProperties>
</file>